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Default="007E5A21" w:rsidP="007E5A21">
      <w:pPr>
        <w:widowControl w:val="0"/>
        <w:jc w:val="center"/>
        <w:rPr>
          <w:sz w:val="22"/>
          <w:szCs w:val="22"/>
        </w:rPr>
      </w:pPr>
      <w:r>
        <w:rPr>
          <w:sz w:val="22"/>
          <w:szCs w:val="22"/>
        </w:rPr>
        <w:t>Florida Department of Environmental Protection</w:t>
      </w:r>
    </w:p>
    <w:p w:rsidR="007E5A21" w:rsidRPr="005E599A" w:rsidRDefault="007E5A21" w:rsidP="007E5A21">
      <w:pPr>
        <w:widowControl w:val="0"/>
        <w:jc w:val="center"/>
        <w:rPr>
          <w:sz w:val="22"/>
          <w:szCs w:val="22"/>
        </w:rPr>
      </w:pPr>
      <w:r w:rsidRPr="005E599A">
        <w:rPr>
          <w:sz w:val="22"/>
          <w:szCs w:val="22"/>
        </w:rPr>
        <w:t>Division of Air Resource Management, Office of Permitting and Compliance</w:t>
      </w:r>
    </w:p>
    <w:p w:rsidR="00F6544C" w:rsidRPr="005E599A" w:rsidRDefault="00F6544C" w:rsidP="00245C25">
      <w:pPr>
        <w:widowControl w:val="0"/>
        <w:jc w:val="center"/>
        <w:outlineLvl w:val="0"/>
        <w:rPr>
          <w:sz w:val="22"/>
          <w:szCs w:val="22"/>
        </w:rPr>
      </w:pPr>
      <w:r w:rsidRPr="005E599A">
        <w:rPr>
          <w:sz w:val="22"/>
          <w:szCs w:val="22"/>
        </w:rPr>
        <w:t>D</w:t>
      </w:r>
      <w:r w:rsidR="001C0A9C" w:rsidRPr="005E599A">
        <w:rPr>
          <w:sz w:val="22"/>
          <w:szCs w:val="22"/>
        </w:rPr>
        <w:t>raft</w:t>
      </w:r>
      <w:r w:rsidR="00A609DB" w:rsidRPr="005E599A">
        <w:rPr>
          <w:sz w:val="22"/>
          <w:szCs w:val="22"/>
        </w:rPr>
        <w:t>/Proposed</w:t>
      </w:r>
      <w:r w:rsidR="001C0A9C" w:rsidRPr="005E599A">
        <w:rPr>
          <w:sz w:val="22"/>
          <w:szCs w:val="22"/>
        </w:rPr>
        <w:t xml:space="preserve"> </w:t>
      </w:r>
      <w:r w:rsidRPr="005E599A">
        <w:rPr>
          <w:sz w:val="22"/>
          <w:szCs w:val="22"/>
        </w:rPr>
        <w:t xml:space="preserve">Permit </w:t>
      </w:r>
      <w:r w:rsidR="000F2F9A" w:rsidRPr="005E599A">
        <w:rPr>
          <w:sz w:val="22"/>
          <w:szCs w:val="22"/>
        </w:rPr>
        <w:t xml:space="preserve">Revision </w:t>
      </w:r>
      <w:r w:rsidRPr="005E599A">
        <w:rPr>
          <w:sz w:val="22"/>
          <w:szCs w:val="22"/>
        </w:rPr>
        <w:t>No</w:t>
      </w:r>
      <w:r w:rsidR="007474EE" w:rsidRPr="005E599A">
        <w:rPr>
          <w:sz w:val="22"/>
          <w:szCs w:val="22"/>
        </w:rPr>
        <w:t xml:space="preserve">. </w:t>
      </w:r>
      <w:r w:rsidR="00DB78EA" w:rsidRPr="005E599A">
        <w:rPr>
          <w:sz w:val="22"/>
          <w:szCs w:val="22"/>
        </w:rPr>
        <w:t>0</w:t>
      </w:r>
      <w:r w:rsidR="000B43BB" w:rsidRPr="005E599A">
        <w:rPr>
          <w:sz w:val="22"/>
          <w:szCs w:val="22"/>
        </w:rPr>
        <w:t>170004</w:t>
      </w:r>
      <w:r w:rsidR="00DB78EA" w:rsidRPr="005E599A">
        <w:rPr>
          <w:sz w:val="22"/>
          <w:szCs w:val="22"/>
        </w:rPr>
        <w:t>-0</w:t>
      </w:r>
      <w:r w:rsidR="000B43BB" w:rsidRPr="005E599A">
        <w:rPr>
          <w:sz w:val="22"/>
          <w:szCs w:val="22"/>
        </w:rPr>
        <w:t>43</w:t>
      </w:r>
      <w:r w:rsidR="00480DB1" w:rsidRPr="005E599A">
        <w:rPr>
          <w:sz w:val="22"/>
          <w:szCs w:val="22"/>
        </w:rPr>
        <w:t>-AV</w:t>
      </w:r>
    </w:p>
    <w:p w:rsidR="00F6544C" w:rsidRPr="005E599A" w:rsidRDefault="000B43BB" w:rsidP="00245C25">
      <w:pPr>
        <w:widowControl w:val="0"/>
        <w:jc w:val="center"/>
        <w:rPr>
          <w:sz w:val="22"/>
          <w:szCs w:val="22"/>
        </w:rPr>
      </w:pPr>
      <w:r w:rsidRPr="005E599A">
        <w:rPr>
          <w:sz w:val="22"/>
          <w:szCs w:val="22"/>
        </w:rPr>
        <w:t>Duke Energy Florida, Inc</w:t>
      </w:r>
      <w:r w:rsidR="009E243C" w:rsidRPr="005E599A">
        <w:rPr>
          <w:sz w:val="22"/>
          <w:szCs w:val="22"/>
        </w:rPr>
        <w:t>.</w:t>
      </w:r>
      <w:r w:rsidR="00EC09E1" w:rsidRPr="005E599A">
        <w:rPr>
          <w:sz w:val="22"/>
          <w:szCs w:val="22"/>
        </w:rPr>
        <w:t xml:space="preserve">, </w:t>
      </w:r>
      <w:r w:rsidR="009E243C" w:rsidRPr="005E599A">
        <w:rPr>
          <w:sz w:val="22"/>
          <w:szCs w:val="22"/>
        </w:rPr>
        <w:t>Crystal River Power Plant</w:t>
      </w:r>
    </w:p>
    <w:p w:rsidR="00F6544C" w:rsidRPr="005E599A" w:rsidRDefault="009E243C" w:rsidP="00245C25">
      <w:pPr>
        <w:widowControl w:val="0"/>
        <w:jc w:val="center"/>
        <w:rPr>
          <w:sz w:val="22"/>
          <w:szCs w:val="22"/>
        </w:rPr>
      </w:pPr>
      <w:r w:rsidRPr="005E599A">
        <w:rPr>
          <w:sz w:val="22"/>
          <w:szCs w:val="22"/>
        </w:rPr>
        <w:t>Citrus</w:t>
      </w:r>
      <w:r w:rsidR="000F5ADE" w:rsidRPr="005E599A">
        <w:rPr>
          <w:sz w:val="22"/>
          <w:szCs w:val="22"/>
        </w:rPr>
        <w:t xml:space="preserve"> </w:t>
      </w:r>
      <w:r w:rsidR="00E36793" w:rsidRPr="005E599A">
        <w:rPr>
          <w:sz w:val="22"/>
          <w:szCs w:val="22"/>
        </w:rPr>
        <w:t>County, Florida</w:t>
      </w:r>
    </w:p>
    <w:p w:rsidR="007C59C3" w:rsidRPr="005E599A" w:rsidRDefault="007C59C3" w:rsidP="007C59C3">
      <w:pPr>
        <w:spacing w:before="240" w:after="120"/>
        <w:rPr>
          <w:sz w:val="22"/>
          <w:szCs w:val="22"/>
        </w:rPr>
      </w:pPr>
      <w:r w:rsidRPr="005E599A">
        <w:rPr>
          <w:b/>
          <w:sz w:val="22"/>
          <w:szCs w:val="22"/>
        </w:rPr>
        <w:t>Applicant</w:t>
      </w:r>
      <w:r w:rsidRPr="005E599A">
        <w:rPr>
          <w:sz w:val="22"/>
          <w:szCs w:val="22"/>
        </w:rPr>
        <w:t>:  The applicant for th</w:t>
      </w:r>
      <w:r w:rsidR="00D24776">
        <w:rPr>
          <w:sz w:val="22"/>
          <w:szCs w:val="22"/>
        </w:rPr>
        <w:t>is</w:t>
      </w:r>
      <w:r w:rsidRPr="005E599A">
        <w:rPr>
          <w:sz w:val="22"/>
          <w:szCs w:val="22"/>
        </w:rPr>
        <w:t xml:space="preserve"> project</w:t>
      </w:r>
      <w:bookmarkStart w:id="0" w:name="_GoBack"/>
      <w:bookmarkEnd w:id="0"/>
      <w:r w:rsidRPr="005E599A">
        <w:rPr>
          <w:sz w:val="22"/>
          <w:szCs w:val="22"/>
        </w:rPr>
        <w:t xml:space="preserve"> is </w:t>
      </w:r>
      <w:r w:rsidR="000B43BB" w:rsidRPr="005E599A">
        <w:rPr>
          <w:sz w:val="22"/>
          <w:szCs w:val="22"/>
        </w:rPr>
        <w:t>Duke Energy Florida, Inc</w:t>
      </w:r>
      <w:r w:rsidRPr="005E599A">
        <w:rPr>
          <w:sz w:val="22"/>
          <w:szCs w:val="22"/>
        </w:rPr>
        <w:t xml:space="preserve">.  </w:t>
      </w:r>
      <w:r w:rsidR="00D17150" w:rsidRPr="005E599A">
        <w:rPr>
          <w:sz w:val="22"/>
          <w:szCs w:val="22"/>
        </w:rPr>
        <w:t xml:space="preserve">The applicant’s responsible official and mailing address are:  </w:t>
      </w:r>
      <w:r w:rsidR="000B43BB" w:rsidRPr="005E599A">
        <w:rPr>
          <w:sz w:val="22"/>
          <w:szCs w:val="22"/>
        </w:rPr>
        <w:t>Mr. Robby Odom, Station Manager</w:t>
      </w:r>
      <w:r w:rsidR="005F2BE1" w:rsidRPr="005E599A">
        <w:rPr>
          <w:sz w:val="22"/>
          <w:szCs w:val="22"/>
        </w:rPr>
        <w:t xml:space="preserve"> </w:t>
      </w:r>
      <w:r w:rsidR="000B43BB" w:rsidRPr="005E599A">
        <w:rPr>
          <w:sz w:val="22"/>
          <w:szCs w:val="22"/>
        </w:rPr>
        <w:t>-</w:t>
      </w:r>
      <w:r w:rsidR="005F2BE1" w:rsidRPr="005E599A">
        <w:rPr>
          <w:sz w:val="22"/>
          <w:szCs w:val="22"/>
        </w:rPr>
        <w:t xml:space="preserve"> </w:t>
      </w:r>
      <w:r w:rsidR="000B43BB" w:rsidRPr="005E599A">
        <w:rPr>
          <w:sz w:val="22"/>
          <w:szCs w:val="22"/>
        </w:rPr>
        <w:t xml:space="preserve">Crystal River Plant and Fuel Operations, Duke Energy Florida, Inc., </w:t>
      </w:r>
      <w:smartTag w:uri="urn:schemas-microsoft-com:office:smarttags" w:element="Street">
        <w:smartTag w:uri="urn:schemas-microsoft-com:office:smarttags" w:element="address">
          <w:r w:rsidR="000B43BB" w:rsidRPr="005E599A">
            <w:rPr>
              <w:sz w:val="22"/>
              <w:szCs w:val="22"/>
            </w:rPr>
            <w:t>299 First Avenue, North</w:t>
          </w:r>
        </w:smartTag>
      </w:smartTag>
      <w:r w:rsidR="000B43BB" w:rsidRPr="005E599A">
        <w:rPr>
          <w:sz w:val="22"/>
          <w:szCs w:val="22"/>
        </w:rPr>
        <w:t>, Mail Code CN77, St. Petersburg, Florida  33701</w:t>
      </w:r>
      <w:r w:rsidR="00D17150" w:rsidRPr="005E599A">
        <w:rPr>
          <w:sz w:val="22"/>
          <w:szCs w:val="22"/>
        </w:rPr>
        <w:t>.</w:t>
      </w:r>
    </w:p>
    <w:p w:rsidR="007C59C3" w:rsidRPr="005E599A" w:rsidRDefault="007C59C3" w:rsidP="007C59C3">
      <w:pPr>
        <w:spacing w:after="120"/>
        <w:rPr>
          <w:sz w:val="22"/>
          <w:szCs w:val="22"/>
        </w:rPr>
      </w:pPr>
      <w:r w:rsidRPr="005E599A">
        <w:rPr>
          <w:b/>
          <w:sz w:val="22"/>
          <w:szCs w:val="22"/>
        </w:rPr>
        <w:t>Facility Location</w:t>
      </w:r>
      <w:r w:rsidRPr="005E599A">
        <w:rPr>
          <w:sz w:val="22"/>
          <w:szCs w:val="22"/>
        </w:rPr>
        <w:t xml:space="preserve">:  </w:t>
      </w:r>
      <w:r w:rsidR="002E2563" w:rsidRPr="005E599A">
        <w:rPr>
          <w:sz w:val="22"/>
          <w:szCs w:val="22"/>
        </w:rPr>
        <w:t xml:space="preserve">The applicant </w:t>
      </w:r>
      <w:r w:rsidRPr="005E599A">
        <w:rPr>
          <w:sz w:val="22"/>
          <w:szCs w:val="22"/>
        </w:rPr>
        <w:t xml:space="preserve">operates the existing </w:t>
      </w:r>
      <w:r w:rsidR="009E243C" w:rsidRPr="005E599A">
        <w:rPr>
          <w:sz w:val="22"/>
          <w:szCs w:val="22"/>
        </w:rPr>
        <w:t>Crystal River Power Plant</w:t>
      </w:r>
      <w:r w:rsidRPr="005E599A">
        <w:rPr>
          <w:sz w:val="22"/>
          <w:szCs w:val="22"/>
        </w:rPr>
        <w:t xml:space="preserve">, which is located in </w:t>
      </w:r>
      <w:r w:rsidR="009E243C" w:rsidRPr="005E599A">
        <w:rPr>
          <w:sz w:val="22"/>
          <w:szCs w:val="22"/>
        </w:rPr>
        <w:t>Citrus County at 15760 West Power Line Street, Crystal River, Florida.</w:t>
      </w:r>
    </w:p>
    <w:p w:rsidR="00AD71B5" w:rsidRPr="005E599A" w:rsidRDefault="005E599A" w:rsidP="007C59C3">
      <w:pPr>
        <w:spacing w:after="120"/>
        <w:rPr>
          <w:sz w:val="22"/>
          <w:szCs w:val="22"/>
        </w:rPr>
      </w:pPr>
      <w:r w:rsidRPr="005E599A">
        <w:rPr>
          <w:b/>
          <w:sz w:val="22"/>
          <w:szCs w:val="22"/>
        </w:rPr>
        <w:t>Facility Description</w:t>
      </w:r>
      <w:r w:rsidRPr="005E599A">
        <w:rPr>
          <w:sz w:val="22"/>
          <w:szCs w:val="22"/>
        </w:rPr>
        <w:t xml:space="preserve">:  </w:t>
      </w:r>
      <w:r w:rsidR="00AD71B5" w:rsidRPr="005E599A">
        <w:rPr>
          <w:sz w:val="22"/>
          <w:szCs w:val="22"/>
        </w:rPr>
        <w:t>The existing facility consists of the following emissions units:  four coal-fired fossil fuel steam generating units with electrostatic precipitators; two natural draft cooling towers; two sets of mechanical draft cooling towers (one set of “helper” cooling towers and a second set of “modular” cooling towers); coal and ash material handling facilities; and relocatable diesel fired generators.  The Crystal River Energy Complex also includes the nuclear unit and associated facilities permitted under the same Title V air operation permit.</w:t>
      </w:r>
    </w:p>
    <w:p w:rsidR="00FB6DA1" w:rsidRDefault="007C59C3" w:rsidP="007C59C3">
      <w:pPr>
        <w:spacing w:after="120"/>
        <w:rPr>
          <w:sz w:val="22"/>
          <w:szCs w:val="22"/>
        </w:rPr>
      </w:pPr>
      <w:r w:rsidRPr="002120AB">
        <w:rPr>
          <w:b/>
          <w:sz w:val="22"/>
          <w:szCs w:val="22"/>
        </w:rPr>
        <w:t>Project</w:t>
      </w:r>
      <w:r w:rsidR="00FB6DA1">
        <w:rPr>
          <w:b/>
          <w:sz w:val="22"/>
          <w:szCs w:val="22"/>
        </w:rPr>
        <w:t>:</w:t>
      </w:r>
      <w:r w:rsidRPr="002120AB">
        <w:rPr>
          <w:sz w:val="22"/>
          <w:szCs w:val="22"/>
        </w:rPr>
        <w:t xml:space="preserve">  </w:t>
      </w:r>
      <w:r w:rsidR="005015DA" w:rsidRPr="002120AB">
        <w:rPr>
          <w:sz w:val="22"/>
          <w:szCs w:val="22"/>
        </w:rPr>
        <w:t xml:space="preserve">The applicant </w:t>
      </w:r>
      <w:r w:rsidR="002E2563" w:rsidRPr="002120AB">
        <w:rPr>
          <w:sz w:val="22"/>
          <w:szCs w:val="22"/>
        </w:rPr>
        <w:t xml:space="preserve">applied on </w:t>
      </w:r>
      <w:r w:rsidR="000B43BB" w:rsidRPr="002120AB">
        <w:rPr>
          <w:sz w:val="22"/>
          <w:szCs w:val="22"/>
        </w:rPr>
        <w:t>December 31</w:t>
      </w:r>
      <w:r w:rsidR="008B50F3" w:rsidRPr="002120AB">
        <w:rPr>
          <w:sz w:val="22"/>
          <w:szCs w:val="22"/>
        </w:rPr>
        <w:t>, 2013</w:t>
      </w:r>
      <w:r w:rsidR="000E782D" w:rsidRPr="002120AB">
        <w:rPr>
          <w:sz w:val="22"/>
          <w:szCs w:val="22"/>
        </w:rPr>
        <w:t>,</w:t>
      </w:r>
      <w:r w:rsidR="002E2563" w:rsidRPr="002120AB">
        <w:rPr>
          <w:sz w:val="22"/>
          <w:szCs w:val="22"/>
        </w:rPr>
        <w:t xml:space="preserve"> to the Department for a Title V air operation permit re</w:t>
      </w:r>
      <w:r w:rsidR="008B50F3" w:rsidRPr="002120AB">
        <w:rPr>
          <w:sz w:val="22"/>
          <w:szCs w:val="22"/>
        </w:rPr>
        <w:t>vision</w:t>
      </w:r>
      <w:r w:rsidR="002D5108" w:rsidRPr="00F5684B">
        <w:rPr>
          <w:sz w:val="22"/>
          <w:szCs w:val="22"/>
        </w:rPr>
        <w:t xml:space="preserve"> to incorporate the conditions</w:t>
      </w:r>
      <w:r w:rsidR="002D5108">
        <w:rPr>
          <w:sz w:val="22"/>
          <w:szCs w:val="22"/>
        </w:rPr>
        <w:t xml:space="preserve"> </w:t>
      </w:r>
      <w:r w:rsidR="002D5108" w:rsidRPr="00F5684B">
        <w:rPr>
          <w:sz w:val="22"/>
          <w:szCs w:val="22"/>
        </w:rPr>
        <w:t>of air construction permit</w:t>
      </w:r>
      <w:r w:rsidR="005E599A">
        <w:rPr>
          <w:sz w:val="22"/>
          <w:szCs w:val="22"/>
        </w:rPr>
        <w:t xml:space="preserve"> No</w:t>
      </w:r>
      <w:r w:rsidR="002D5108" w:rsidRPr="00F5684B">
        <w:rPr>
          <w:sz w:val="22"/>
          <w:szCs w:val="22"/>
        </w:rPr>
        <w:t>s</w:t>
      </w:r>
      <w:r w:rsidR="005E599A">
        <w:rPr>
          <w:sz w:val="22"/>
          <w:szCs w:val="22"/>
        </w:rPr>
        <w:t>.</w:t>
      </w:r>
      <w:r w:rsidR="002D5108" w:rsidRPr="00F5684B">
        <w:rPr>
          <w:sz w:val="22"/>
          <w:szCs w:val="22"/>
        </w:rPr>
        <w:t xml:space="preserve"> </w:t>
      </w:r>
      <w:r w:rsidR="002D5108">
        <w:rPr>
          <w:sz w:val="22"/>
          <w:szCs w:val="22"/>
        </w:rPr>
        <w:t xml:space="preserve">0170004-017-AC, 0170004-036-AC and 0170004-038-AC </w:t>
      </w:r>
      <w:r w:rsidR="002D5108" w:rsidRPr="00F5684B">
        <w:rPr>
          <w:sz w:val="22"/>
          <w:szCs w:val="22"/>
        </w:rPr>
        <w:t xml:space="preserve">associated with </w:t>
      </w:r>
      <w:r w:rsidR="002D5108" w:rsidRPr="00A5140D">
        <w:rPr>
          <w:sz w:val="22"/>
          <w:szCs w:val="22"/>
        </w:rPr>
        <w:t xml:space="preserve">the </w:t>
      </w:r>
      <w:r w:rsidR="00A5140D" w:rsidRPr="00A5140D">
        <w:rPr>
          <w:sz w:val="22"/>
          <w:szCs w:val="22"/>
        </w:rPr>
        <w:t xml:space="preserve">Best Available Retrofit Technology (BART) </w:t>
      </w:r>
      <w:r w:rsidR="002D5108" w:rsidRPr="00A5140D">
        <w:rPr>
          <w:sz w:val="22"/>
          <w:szCs w:val="22"/>
        </w:rPr>
        <w:t xml:space="preserve">determinations for Crystal River Units 1 and 2 (Crystal River South or CRS) into </w:t>
      </w:r>
      <w:r w:rsidR="00087B10">
        <w:rPr>
          <w:sz w:val="22"/>
          <w:szCs w:val="22"/>
        </w:rPr>
        <w:t>a revised</w:t>
      </w:r>
      <w:r w:rsidR="002D5108" w:rsidRPr="00A5140D">
        <w:rPr>
          <w:sz w:val="22"/>
          <w:szCs w:val="22"/>
        </w:rPr>
        <w:t xml:space="preserve"> TV </w:t>
      </w:r>
      <w:r w:rsidR="005574EE">
        <w:rPr>
          <w:sz w:val="22"/>
          <w:szCs w:val="22"/>
        </w:rPr>
        <w:t xml:space="preserve">air operation </w:t>
      </w:r>
      <w:r w:rsidR="002D5108" w:rsidRPr="00A5140D">
        <w:rPr>
          <w:sz w:val="22"/>
          <w:szCs w:val="22"/>
        </w:rPr>
        <w:t>permit.  In addition</w:t>
      </w:r>
      <w:r w:rsidR="002D5108" w:rsidRPr="00F5684B">
        <w:rPr>
          <w:sz w:val="22"/>
          <w:szCs w:val="22"/>
        </w:rPr>
        <w:t>, this application required the</w:t>
      </w:r>
      <w:r w:rsidR="002D5108">
        <w:rPr>
          <w:sz w:val="22"/>
          <w:szCs w:val="22"/>
        </w:rPr>
        <w:t xml:space="preserve"> </w:t>
      </w:r>
      <w:r w:rsidR="002D5108" w:rsidRPr="00F5684B">
        <w:rPr>
          <w:sz w:val="22"/>
          <w:szCs w:val="22"/>
        </w:rPr>
        <w:t xml:space="preserve">development of a revised </w:t>
      </w:r>
      <w:r w:rsidR="000761A5">
        <w:rPr>
          <w:sz w:val="22"/>
          <w:szCs w:val="22"/>
        </w:rPr>
        <w:t>particulate matter (</w:t>
      </w:r>
      <w:r w:rsidR="002D5108" w:rsidRPr="00F5684B">
        <w:rPr>
          <w:sz w:val="22"/>
          <w:szCs w:val="22"/>
        </w:rPr>
        <w:t>PM</w:t>
      </w:r>
      <w:r w:rsidR="000761A5">
        <w:rPr>
          <w:sz w:val="22"/>
          <w:szCs w:val="22"/>
        </w:rPr>
        <w:t>)</w:t>
      </w:r>
      <w:r w:rsidR="002D5108" w:rsidRPr="00F5684B">
        <w:rPr>
          <w:sz w:val="22"/>
          <w:szCs w:val="22"/>
        </w:rPr>
        <w:t xml:space="preserve"> </w:t>
      </w:r>
      <w:r w:rsidR="000761A5">
        <w:rPr>
          <w:sz w:val="22"/>
          <w:szCs w:val="22"/>
        </w:rPr>
        <w:t>compliance assurance monitoring (</w:t>
      </w:r>
      <w:r w:rsidR="002D5108" w:rsidRPr="00F5684B">
        <w:rPr>
          <w:sz w:val="22"/>
          <w:szCs w:val="22"/>
        </w:rPr>
        <w:t>CAM</w:t>
      </w:r>
      <w:r w:rsidR="000761A5">
        <w:rPr>
          <w:sz w:val="22"/>
          <w:szCs w:val="22"/>
        </w:rPr>
        <w:t>)</w:t>
      </w:r>
      <w:r w:rsidR="00805B98">
        <w:rPr>
          <w:sz w:val="22"/>
          <w:szCs w:val="22"/>
        </w:rPr>
        <w:t xml:space="preserve"> </w:t>
      </w:r>
      <w:r w:rsidR="002D5108" w:rsidRPr="00F5684B">
        <w:rPr>
          <w:sz w:val="22"/>
          <w:szCs w:val="22"/>
        </w:rPr>
        <w:t>Plan for Units 1 and 2 that reflects the revised PM emission limit</w:t>
      </w:r>
      <w:r w:rsidR="005222ED">
        <w:rPr>
          <w:sz w:val="22"/>
          <w:szCs w:val="22"/>
        </w:rPr>
        <w:t>s</w:t>
      </w:r>
      <w:r w:rsidR="002D5108" w:rsidRPr="00F5684B">
        <w:rPr>
          <w:sz w:val="22"/>
          <w:szCs w:val="22"/>
        </w:rPr>
        <w:t xml:space="preserve"> and</w:t>
      </w:r>
      <w:r w:rsidR="002D5108">
        <w:rPr>
          <w:sz w:val="22"/>
          <w:szCs w:val="22"/>
        </w:rPr>
        <w:t xml:space="preserve"> </w:t>
      </w:r>
      <w:r w:rsidR="002D5108" w:rsidRPr="00F5684B">
        <w:rPr>
          <w:sz w:val="22"/>
          <w:szCs w:val="22"/>
        </w:rPr>
        <w:t>associated upgrades to the electrostatic precipitators.</w:t>
      </w:r>
    </w:p>
    <w:p w:rsidR="005E599A" w:rsidRDefault="00FB6DA1" w:rsidP="007C59C3">
      <w:pPr>
        <w:spacing w:after="120"/>
        <w:rPr>
          <w:sz w:val="22"/>
          <w:szCs w:val="22"/>
        </w:rPr>
      </w:pPr>
      <w:r>
        <w:rPr>
          <w:sz w:val="22"/>
          <w:szCs w:val="22"/>
        </w:rPr>
        <w:t xml:space="preserve">This permit package replaces the permit package distributed on February 4, 2014.  Based on comments from the applicant, the included CAM plan was revised and is part of this revised permit package.  Also, the changes authorized </w:t>
      </w:r>
      <w:r w:rsidR="0095271D">
        <w:rPr>
          <w:sz w:val="22"/>
          <w:szCs w:val="22"/>
        </w:rPr>
        <w:t>by</w:t>
      </w:r>
      <w:r>
        <w:rPr>
          <w:sz w:val="22"/>
          <w:szCs w:val="22"/>
        </w:rPr>
        <w:t xml:space="preserve"> Title V revision 0170004-042-AV are also included in this draft</w:t>
      </w:r>
      <w:r w:rsidR="005574EE">
        <w:rPr>
          <w:sz w:val="22"/>
          <w:szCs w:val="22"/>
        </w:rPr>
        <w:t>/proposed</w:t>
      </w:r>
      <w:r>
        <w:rPr>
          <w:sz w:val="22"/>
          <w:szCs w:val="22"/>
        </w:rPr>
        <w:t xml:space="preserve"> permit.</w:t>
      </w:r>
      <w:r w:rsidR="000F2F9A" w:rsidRPr="003D7DF3">
        <w:rPr>
          <w:sz w:val="22"/>
          <w:szCs w:val="22"/>
        </w:rPr>
        <w:t xml:space="preserve">  </w:t>
      </w:r>
    </w:p>
    <w:p w:rsidR="007C59C3" w:rsidRPr="003D7DF3" w:rsidRDefault="005E599A" w:rsidP="007C59C3">
      <w:pPr>
        <w:spacing w:after="120"/>
        <w:rPr>
          <w:sz w:val="22"/>
          <w:szCs w:val="22"/>
          <w:highlight w:val="green"/>
        </w:rPr>
      </w:pPr>
      <w:r>
        <w:rPr>
          <w:sz w:val="22"/>
          <w:szCs w:val="22"/>
        </w:rPr>
        <w:t>Th</w:t>
      </w:r>
      <w:r w:rsidR="00FB6DA1">
        <w:rPr>
          <w:sz w:val="22"/>
          <w:szCs w:val="22"/>
        </w:rPr>
        <w:t>is</w:t>
      </w:r>
      <w:r>
        <w:rPr>
          <w:sz w:val="22"/>
          <w:szCs w:val="22"/>
        </w:rPr>
        <w:t xml:space="preserve"> project </w:t>
      </w:r>
      <w:r w:rsidR="00FB6DA1">
        <w:rPr>
          <w:sz w:val="22"/>
          <w:szCs w:val="22"/>
        </w:rPr>
        <w:t>is</w:t>
      </w:r>
      <w:r>
        <w:rPr>
          <w:sz w:val="22"/>
          <w:szCs w:val="22"/>
        </w:rPr>
        <w:t xml:space="preserve"> the fourth </w:t>
      </w:r>
      <w:r w:rsidRPr="002120AB">
        <w:rPr>
          <w:sz w:val="22"/>
          <w:szCs w:val="22"/>
        </w:rPr>
        <w:t>re</w:t>
      </w:r>
      <w:r>
        <w:rPr>
          <w:sz w:val="22"/>
          <w:szCs w:val="22"/>
        </w:rPr>
        <w:t>vision</w:t>
      </w:r>
      <w:r w:rsidRPr="002120AB">
        <w:rPr>
          <w:sz w:val="22"/>
          <w:szCs w:val="22"/>
        </w:rPr>
        <w:t xml:space="preserve"> </w:t>
      </w:r>
      <w:r>
        <w:rPr>
          <w:sz w:val="22"/>
          <w:szCs w:val="22"/>
        </w:rPr>
        <w:t>to</w:t>
      </w:r>
      <w:r w:rsidRPr="002120AB">
        <w:rPr>
          <w:sz w:val="22"/>
          <w:szCs w:val="22"/>
        </w:rPr>
        <w:t xml:space="preserve"> Title V air operation permit </w:t>
      </w:r>
      <w:r w:rsidRPr="005222ED">
        <w:rPr>
          <w:sz w:val="22"/>
          <w:szCs w:val="22"/>
        </w:rPr>
        <w:t>No. 0170004-024-AV</w:t>
      </w:r>
      <w:r>
        <w:rPr>
          <w:sz w:val="22"/>
          <w:szCs w:val="22"/>
        </w:rPr>
        <w:t>, which was last renewed with an effective date of January 1, 2010</w:t>
      </w:r>
      <w:r w:rsidRPr="005222ED">
        <w:rPr>
          <w:sz w:val="22"/>
          <w:szCs w:val="22"/>
        </w:rPr>
        <w:t>.</w:t>
      </w:r>
      <w:r w:rsidRPr="002120AB">
        <w:rPr>
          <w:sz w:val="22"/>
          <w:szCs w:val="22"/>
        </w:rPr>
        <w:t xml:space="preserve">  </w:t>
      </w:r>
    </w:p>
    <w:p w:rsidR="00F01B7B" w:rsidRPr="00245C25" w:rsidRDefault="00F01B7B" w:rsidP="00245C25">
      <w:pPr>
        <w:widowControl w:val="0"/>
        <w:spacing w:after="120"/>
        <w:rPr>
          <w:sz w:val="22"/>
          <w:szCs w:val="22"/>
        </w:rPr>
      </w:pPr>
      <w:r w:rsidRPr="006A6CA3">
        <w:rPr>
          <w:b/>
          <w:sz w:val="22"/>
          <w:szCs w:val="22"/>
        </w:rPr>
        <w:t>Permitting Authority</w:t>
      </w:r>
      <w:r w:rsidRPr="006A6CA3">
        <w:rPr>
          <w:sz w:val="22"/>
          <w:szCs w:val="22"/>
        </w:rPr>
        <w:t xml:space="preserve">:  Applications for </w:t>
      </w:r>
      <w:r w:rsidR="001D637F" w:rsidRPr="006A6CA3">
        <w:rPr>
          <w:sz w:val="22"/>
          <w:szCs w:val="22"/>
        </w:rPr>
        <w:t>Title V air operation permits</w:t>
      </w:r>
      <w:r w:rsidRPr="006A6CA3">
        <w:rPr>
          <w:sz w:val="22"/>
          <w:szCs w:val="22"/>
        </w:rPr>
        <w:t xml:space="preserve"> </w:t>
      </w:r>
      <w:r w:rsidR="00AC7773" w:rsidRPr="006A6CA3">
        <w:rPr>
          <w:sz w:val="22"/>
          <w:szCs w:val="22"/>
        </w:rPr>
        <w:t xml:space="preserve">for facilities that contain Acid Rain units </w:t>
      </w:r>
      <w:r w:rsidRPr="006A6CA3">
        <w:rPr>
          <w:sz w:val="22"/>
          <w:szCs w:val="22"/>
        </w:rPr>
        <w:t>are subject to review in accordance with the provisions of Chapter 403, Florida Statutes (F.S.)</w:t>
      </w:r>
      <w:r w:rsidR="001D637F" w:rsidRPr="006A6CA3">
        <w:rPr>
          <w:sz w:val="22"/>
          <w:szCs w:val="22"/>
        </w:rPr>
        <w:t xml:space="preserve"> and Chapters 62</w:t>
      </w:r>
      <w:r w:rsidR="001D637F" w:rsidRPr="000E782D">
        <w:rPr>
          <w:sz w:val="22"/>
          <w:szCs w:val="22"/>
        </w:rPr>
        <w:t xml:space="preserve">-4, 62-210, </w:t>
      </w:r>
      <w:r w:rsidRPr="000E782D">
        <w:rPr>
          <w:sz w:val="22"/>
          <w:szCs w:val="22"/>
        </w:rPr>
        <w:t>62-21</w:t>
      </w:r>
      <w:r w:rsidR="00C822E1" w:rsidRPr="000E782D">
        <w:rPr>
          <w:sz w:val="22"/>
          <w:szCs w:val="22"/>
        </w:rPr>
        <w:t>3</w:t>
      </w:r>
      <w:r w:rsidR="004F4CAF" w:rsidRPr="000E782D">
        <w:rPr>
          <w:sz w:val="22"/>
          <w:szCs w:val="22"/>
        </w:rPr>
        <w:t xml:space="preserve"> and </w:t>
      </w:r>
      <w:r w:rsidR="00C822E1" w:rsidRPr="000E782D">
        <w:rPr>
          <w:sz w:val="22"/>
          <w:szCs w:val="22"/>
        </w:rPr>
        <w:t>62-214</w:t>
      </w:r>
      <w:r w:rsidR="002E2563" w:rsidRPr="000E782D">
        <w:rPr>
          <w:sz w:val="22"/>
          <w:szCs w:val="22"/>
        </w:rPr>
        <w:t>,</w:t>
      </w:r>
      <w:r w:rsidR="0065573F" w:rsidRPr="000E782D">
        <w:rPr>
          <w:sz w:val="22"/>
          <w:szCs w:val="22"/>
        </w:rPr>
        <w:t xml:space="preserve"> </w:t>
      </w:r>
      <w:r w:rsidRPr="000E782D">
        <w:rPr>
          <w:sz w:val="22"/>
          <w:szCs w:val="22"/>
        </w:rPr>
        <w:t>of the Florida Administrative Code (F.A.C.).  The proposed project is not</w:t>
      </w:r>
      <w:r w:rsidRPr="00245C25">
        <w:rPr>
          <w:sz w:val="22"/>
          <w:szCs w:val="22"/>
        </w:rPr>
        <w:t xml:space="preserve">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r w:rsidR="006A6CA3" w:rsidRPr="00245C25">
        <w:rPr>
          <w:sz w:val="22"/>
          <w:szCs w:val="22"/>
        </w:rPr>
        <w:t xml:space="preserve">2600 Blair Stone Road, </w:t>
      </w:r>
      <w:r w:rsidRPr="00245C25">
        <w:rPr>
          <w:sz w:val="22"/>
          <w:szCs w:val="22"/>
        </w:rPr>
        <w:t xml:space="preserve">Tallahassee, Florida.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5E599A">
        <w:rPr>
          <w:sz w:val="22"/>
          <w:szCs w:val="22"/>
        </w:rPr>
        <w:t>d</w:t>
      </w:r>
      <w:r w:rsidR="00C822E1" w:rsidRPr="00245C25">
        <w:rPr>
          <w:sz w:val="22"/>
          <w:szCs w:val="22"/>
        </w:rPr>
        <w:t>raft</w:t>
      </w:r>
      <w:r w:rsidR="006A6CA3">
        <w:rPr>
          <w:sz w:val="22"/>
          <w:szCs w:val="22"/>
        </w:rPr>
        <w:t>/</w:t>
      </w:r>
      <w:r w:rsidR="005E599A">
        <w:rPr>
          <w:sz w:val="22"/>
          <w:szCs w:val="22"/>
        </w:rPr>
        <w:t>p</w:t>
      </w:r>
      <w:r w:rsidR="006A6CA3">
        <w:rPr>
          <w:sz w:val="22"/>
          <w:szCs w:val="22"/>
        </w:rPr>
        <w:t>roposed</w:t>
      </w:r>
      <w:r w:rsidR="00C822E1">
        <w:rPr>
          <w:sz w:val="22"/>
          <w:szCs w:val="22"/>
        </w:rPr>
        <w:t xml:space="preserve"> </w:t>
      </w:r>
      <w:r w:rsidR="005E599A">
        <w:rPr>
          <w:sz w:val="22"/>
          <w:szCs w:val="22"/>
        </w:rPr>
        <w:t>p</w:t>
      </w:r>
      <w:r w:rsidR="00C822E1">
        <w:rPr>
          <w:sz w:val="22"/>
          <w:szCs w:val="22"/>
        </w:rPr>
        <w:t>ermi</w:t>
      </w:r>
      <w:r w:rsidR="005E599A">
        <w:rPr>
          <w:sz w:val="22"/>
          <w:szCs w:val="22"/>
        </w:rPr>
        <w:t>t</w:t>
      </w:r>
      <w:r w:rsidR="00C822E1">
        <w:rPr>
          <w:sz w:val="22"/>
          <w:szCs w:val="22"/>
        </w:rPr>
        <w:t>, the Statement</w:t>
      </w:r>
      <w:r w:rsidR="005E599A">
        <w:rPr>
          <w:sz w:val="22"/>
          <w:szCs w:val="22"/>
        </w:rPr>
        <w:t>s</w:t>
      </w:r>
      <w:r w:rsidR="00C822E1">
        <w:rPr>
          <w:sz w:val="22"/>
          <w:szCs w:val="22"/>
        </w:rPr>
        <w:t xml:space="preserve"> of Basis</w:t>
      </w:r>
      <w:r w:rsidR="00C822E1" w:rsidRPr="00245C25">
        <w:rPr>
          <w:sz w:val="22"/>
          <w:szCs w:val="22"/>
        </w:rPr>
        <w:t>, t</w:t>
      </w:r>
      <w:r w:rsidR="00C822E1">
        <w:rPr>
          <w:sz w:val="22"/>
          <w:szCs w:val="22"/>
        </w:rPr>
        <w:t>he application</w:t>
      </w:r>
      <w:r w:rsidR="005E599A">
        <w:rPr>
          <w:sz w:val="22"/>
          <w:szCs w:val="22"/>
        </w:rPr>
        <w:t>s</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B97DA3">
        <w:rPr>
          <w:sz w:val="22"/>
          <w:szCs w:val="22"/>
        </w:rPr>
        <w:t>d</w:t>
      </w:r>
      <w:r w:rsidR="00C822E1" w:rsidRPr="00B97DA3">
        <w:rPr>
          <w:sz w:val="22"/>
          <w:szCs w:val="22"/>
        </w:rPr>
        <w:t>raft</w:t>
      </w:r>
      <w:r w:rsidR="006647B7" w:rsidRPr="00B97DA3">
        <w:rPr>
          <w:sz w:val="22"/>
          <w:szCs w:val="22"/>
        </w:rPr>
        <w:t>/proposed</w:t>
      </w:r>
      <w:r w:rsidR="00C822E1" w:rsidRPr="00B97DA3">
        <w:rPr>
          <w:sz w:val="22"/>
          <w:szCs w:val="22"/>
        </w:rPr>
        <w:t xml:space="preserve"> </w:t>
      </w:r>
      <w:r w:rsidR="006647B7" w:rsidRPr="00B97DA3">
        <w:rPr>
          <w:sz w:val="22"/>
          <w:szCs w:val="22"/>
        </w:rPr>
        <w:t>p</w:t>
      </w:r>
      <w:r w:rsidR="00C822E1" w:rsidRPr="00B97DA3">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w:t>
      </w:r>
      <w:r w:rsidR="005E599A">
        <w:rPr>
          <w:sz w:val="22"/>
          <w:szCs w:val="22"/>
        </w:rPr>
        <w:t>s</w:t>
      </w:r>
      <w:r w:rsidR="00C822E1" w:rsidRPr="008C7042">
        <w:rPr>
          <w:sz w:val="22"/>
          <w:szCs w:val="22"/>
        </w:rPr>
        <w:t xml:space="preserve"> shown above.</w:t>
      </w:r>
      <w:r w:rsidR="00C822E1">
        <w:rPr>
          <w:sz w:val="22"/>
          <w:szCs w:val="22"/>
        </w:rPr>
        <w:t xml:space="preserve">  </w:t>
      </w:r>
      <w:r w:rsidR="00C822E1" w:rsidRPr="00245C25">
        <w:rPr>
          <w:sz w:val="22"/>
          <w:szCs w:val="22"/>
        </w:rPr>
        <w:t>Interested persons may contact the Permitting Authority’s project review engineer</w:t>
      </w:r>
      <w:r w:rsidR="005E599A">
        <w:rPr>
          <w:sz w:val="22"/>
          <w:szCs w:val="22"/>
        </w:rPr>
        <w:t>s</w:t>
      </w:r>
      <w:r w:rsidR="00C822E1" w:rsidRPr="00245C25">
        <w:rPr>
          <w:sz w:val="22"/>
          <w:szCs w:val="22"/>
        </w:rPr>
        <w:t xml:space="preserve">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w:t>
      </w:r>
      <w:r w:rsidR="00326DD2">
        <w:rPr>
          <w:sz w:val="22"/>
          <w:szCs w:val="22"/>
        </w:rPr>
        <w:t xml:space="preserve"> </w:t>
      </w:r>
      <w:r w:rsidR="00326DD2" w:rsidRPr="00326DD2">
        <w:rPr>
          <w:sz w:val="22"/>
          <w:szCs w:val="22"/>
        </w:rPr>
        <w:t xml:space="preserve"> </w:t>
      </w:r>
      <w:r w:rsidRPr="00245C25">
        <w:rPr>
          <w:sz w:val="22"/>
          <w:szCs w:val="22"/>
        </w:rPr>
        <w:t xml:space="preserve">The Permitting Authority gives notice of its intent to issue </w:t>
      </w:r>
      <w:r w:rsidR="005E599A">
        <w:rPr>
          <w:sz w:val="22"/>
          <w:szCs w:val="22"/>
        </w:rPr>
        <w:t xml:space="preserve">a </w:t>
      </w:r>
      <w:r w:rsidRPr="00B97DA3">
        <w:rPr>
          <w:sz w:val="22"/>
          <w:szCs w:val="22"/>
        </w:rPr>
        <w:t>re</w:t>
      </w:r>
      <w:r w:rsidR="00022532">
        <w:rPr>
          <w:sz w:val="22"/>
          <w:szCs w:val="22"/>
        </w:rPr>
        <w:t>vised</w:t>
      </w:r>
      <w:r w:rsidRPr="00B97DA3">
        <w:rPr>
          <w:sz w:val="22"/>
          <w:szCs w:val="22"/>
        </w:rPr>
        <w:t xml:space="preserve"> Title</w:t>
      </w:r>
      <w:r>
        <w:rPr>
          <w:sz w:val="22"/>
          <w:szCs w:val="22"/>
        </w:rPr>
        <w:t xml:space="preserv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w:t>
      </w:r>
      <w:r w:rsidRPr="00245C25">
        <w:rPr>
          <w:sz w:val="22"/>
          <w:szCs w:val="22"/>
        </w:rPr>
        <w:lastRenderedPageBreak/>
        <w:t xml:space="preserve">project will comply with all appropriate provisions of Chapters 62-4, 62-204, 62-210, 62-212, </w:t>
      </w:r>
      <w:r>
        <w:rPr>
          <w:sz w:val="22"/>
          <w:szCs w:val="22"/>
        </w:rPr>
        <w:t>62-</w:t>
      </w:r>
      <w:r w:rsidRPr="00B97DA3">
        <w:rPr>
          <w:sz w:val="22"/>
          <w:szCs w:val="22"/>
        </w:rPr>
        <w:t>213, 62-214,</w:t>
      </w:r>
      <w:r>
        <w:rPr>
          <w:sz w:val="22"/>
          <w:szCs w:val="22"/>
        </w:rPr>
        <w:t xml:space="preserve">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B97DA3">
        <w:rPr>
          <w:sz w:val="22"/>
          <w:szCs w:val="22"/>
        </w:rPr>
        <w:t>draft/proposed permit</w:t>
      </w:r>
      <w:r w:rsidRPr="007333A8">
        <w:rPr>
          <w:sz w:val="22"/>
          <w:szCs w:val="22"/>
        </w:rPr>
        <w:t xml:space="preserve"> unless a response received in accordance with the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t>Comments</w:t>
      </w:r>
      <w:r w:rsidRPr="003D2BAB">
        <w:rPr>
          <w:sz w:val="22"/>
          <w:szCs w:val="22"/>
        </w:rPr>
        <w:t>:</w:t>
      </w:r>
      <w:r w:rsidR="00655B0C" w:rsidRPr="00655B0C">
        <w:rPr>
          <w:sz w:val="22"/>
          <w:szCs w:val="22"/>
        </w:rPr>
        <w:t xml:space="preserve"> </w:t>
      </w:r>
      <w:r w:rsidR="00655B0C">
        <w:rPr>
          <w:sz w:val="22"/>
          <w:szCs w:val="22"/>
        </w:rPr>
        <w:t xml:space="preserve"> </w:t>
      </w:r>
      <w:r w:rsidRPr="008B5B22">
        <w:rPr>
          <w:sz w:val="22"/>
          <w:szCs w:val="22"/>
        </w:rPr>
        <w:t xml:space="preserve">The Permitting Authority will accept written comments concerning the </w:t>
      </w:r>
      <w:r w:rsidRPr="001E18EC">
        <w:rPr>
          <w:sz w:val="22"/>
          <w:szCs w:val="22"/>
        </w:rPr>
        <w:t xml:space="preserve">draft/proposed Title V air operation </w:t>
      </w:r>
      <w:r w:rsidR="00070D9C" w:rsidRPr="001E18EC">
        <w:rPr>
          <w:sz w:val="22"/>
          <w:szCs w:val="22"/>
        </w:rPr>
        <w:t>p</w:t>
      </w:r>
      <w:r w:rsidRPr="001E18EC">
        <w:rPr>
          <w:sz w:val="22"/>
          <w:szCs w:val="22"/>
        </w:rPr>
        <w:t>ermit</w:t>
      </w:r>
      <w:r w:rsidR="00AE764B">
        <w:rPr>
          <w:sz w:val="22"/>
          <w:szCs w:val="22"/>
        </w:rPr>
        <w:t>s</w:t>
      </w:r>
      <w:r w:rsidRPr="001E18EC">
        <w:rPr>
          <w:sz w:val="22"/>
          <w:szCs w:val="22"/>
        </w:rPr>
        <w:t xml:space="preserve">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6A6CA3" w:rsidRPr="001E18EC">
        <w:rPr>
          <w:sz w:val="22"/>
          <w:szCs w:val="22"/>
        </w:rPr>
        <w:t>/proposed</w:t>
      </w:r>
      <w:r w:rsidRPr="001E18EC">
        <w:rPr>
          <w:sz w:val="22"/>
          <w:szCs w:val="22"/>
        </w:rPr>
        <w:t xml:space="preserve"> permit, the Permitting Authority shall issue a revised draft/proposed permit and require, if applicable, another Public Notice.  All comments</w:t>
      </w:r>
      <w:r w:rsidRPr="008B5B22">
        <w:rPr>
          <w:sz w:val="22"/>
          <w:szCs w:val="22"/>
        </w:rPr>
        <w:t xml:space="preserve"> filed will be made available for public inspection.  For additional information, contact the Permitting Authority at the above address or phone number.</w:t>
      </w:r>
    </w:p>
    <w:p w:rsidR="0011270E" w:rsidRDefault="0011270E" w:rsidP="001127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w:t>
      </w:r>
      <w:r w:rsidR="005E599A">
        <w:rPr>
          <w:sz w:val="22"/>
          <w:szCs w:val="22"/>
        </w:rPr>
        <w:t>s</w:t>
      </w:r>
      <w:r w:rsidRPr="00245C25">
        <w:rPr>
          <w:sz w:val="22"/>
          <w:szCs w:val="22"/>
        </w:rPr>
        <w:t xml:space="preserve">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1270E" w:rsidRPr="00245C25" w:rsidRDefault="0011270E" w:rsidP="0011270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1270E" w:rsidRPr="00245C25" w:rsidRDefault="0011270E" w:rsidP="001127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Persons whose substantial interests will be affected by any such final </w:t>
      </w:r>
      <w:r w:rsidRPr="00245C25">
        <w:rPr>
          <w:sz w:val="22"/>
          <w:szCs w:val="22"/>
        </w:rPr>
        <w:lastRenderedPageBreak/>
        <w:t>decision of the Permitting Authority on the application have the right to petition to become a party to the proceeding, in accordance with the requirements set forth above.</w:t>
      </w:r>
    </w:p>
    <w:p w:rsidR="0011270E" w:rsidRPr="00245C25" w:rsidRDefault="0011270E" w:rsidP="0011270E">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Pr="00B97DA3" w:rsidRDefault="000D626A" w:rsidP="000D626A">
      <w:pPr>
        <w:widowControl w:val="0"/>
        <w:spacing w:after="120"/>
        <w:rPr>
          <w:b/>
          <w:sz w:val="22"/>
          <w:szCs w:val="22"/>
        </w:rPr>
      </w:pPr>
      <w:r w:rsidRPr="00B97DA3">
        <w:rPr>
          <w:b/>
          <w:sz w:val="22"/>
          <w:szCs w:val="22"/>
        </w:rPr>
        <w:t>EPA Review</w:t>
      </w:r>
      <w:r w:rsidRPr="00B97DA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104C20" w:rsidRPr="00B97DA3">
          <w:rPr>
            <w:rStyle w:val="Hyperlink"/>
            <w:sz w:val="22"/>
            <w:szCs w:val="22"/>
          </w:rPr>
          <w:t>oquendo.ana@epa.gov</w:t>
        </w:r>
      </w:hyperlink>
      <w:r w:rsidRPr="00B97DA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B97DA3">
          <w:rPr>
            <w:rStyle w:val="Hyperlink"/>
            <w:sz w:val="22"/>
            <w:szCs w:val="22"/>
          </w:rPr>
          <w:t>http://www.epa.gov/region4/air/permits/florida.htm</w:t>
        </w:r>
      </w:hyperlink>
      <w:r w:rsidRPr="00B97DA3">
        <w:rPr>
          <w:sz w:val="22"/>
          <w:szCs w:val="22"/>
        </w:rPr>
        <w:t>.</w:t>
      </w:r>
    </w:p>
    <w:p w:rsidR="000E5A93" w:rsidRPr="00245C25" w:rsidRDefault="000E5A93" w:rsidP="003A7721">
      <w:pPr>
        <w:widowControl w:val="0"/>
        <w:spacing w:after="120"/>
        <w:rPr>
          <w:sz w:val="22"/>
          <w:szCs w:val="22"/>
        </w:rPr>
      </w:pPr>
      <w:r w:rsidRPr="00B97DA3">
        <w:rPr>
          <w:b/>
          <w:sz w:val="22"/>
          <w:szCs w:val="22"/>
        </w:rPr>
        <w:t>Objections</w:t>
      </w:r>
      <w:r w:rsidRPr="00B97DA3">
        <w:rPr>
          <w:sz w:val="22"/>
          <w:szCs w:val="22"/>
        </w:rPr>
        <w:t>:  Finally, pursuant to 42 United States Code (U.S.C.) Section 7661d(b)(2), any</w:t>
      </w:r>
      <w:r w:rsidRPr="00942C38">
        <w:rPr>
          <w:sz w:val="22"/>
          <w:szCs w:val="22"/>
        </w:rPr>
        <w:t xml:space="preserve">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4E4" w:rsidRDefault="005004E4">
      <w:r>
        <w:separator/>
      </w:r>
    </w:p>
  </w:endnote>
  <w:endnote w:type="continuationSeparator" w:id="0">
    <w:p w:rsidR="005004E4" w:rsidRDefault="0050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BE1" w:rsidRPr="00E257C9" w:rsidRDefault="005F2BE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4E4" w:rsidRDefault="005004E4">
      <w:r>
        <w:separator/>
      </w:r>
    </w:p>
  </w:footnote>
  <w:footnote w:type="continuationSeparator" w:id="0">
    <w:p w:rsidR="005004E4" w:rsidRDefault="00500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BE1" w:rsidRDefault="005F2BE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5C19"/>
    <w:rsid w:val="000070A9"/>
    <w:rsid w:val="00007166"/>
    <w:rsid w:val="000145A9"/>
    <w:rsid w:val="000201B7"/>
    <w:rsid w:val="00021CAD"/>
    <w:rsid w:val="00022532"/>
    <w:rsid w:val="000444AF"/>
    <w:rsid w:val="0005112E"/>
    <w:rsid w:val="00055781"/>
    <w:rsid w:val="00064355"/>
    <w:rsid w:val="000661F7"/>
    <w:rsid w:val="00067ADC"/>
    <w:rsid w:val="00070D9C"/>
    <w:rsid w:val="00071239"/>
    <w:rsid w:val="00075B42"/>
    <w:rsid w:val="000761A5"/>
    <w:rsid w:val="0007756F"/>
    <w:rsid w:val="0008342F"/>
    <w:rsid w:val="00087B10"/>
    <w:rsid w:val="000A4699"/>
    <w:rsid w:val="000B43BB"/>
    <w:rsid w:val="000B750C"/>
    <w:rsid w:val="000C5D0D"/>
    <w:rsid w:val="000C6A3E"/>
    <w:rsid w:val="000D26F9"/>
    <w:rsid w:val="000D3049"/>
    <w:rsid w:val="000D626A"/>
    <w:rsid w:val="000E0EB1"/>
    <w:rsid w:val="000E1969"/>
    <w:rsid w:val="000E3435"/>
    <w:rsid w:val="000E34E2"/>
    <w:rsid w:val="000E5A93"/>
    <w:rsid w:val="000E782D"/>
    <w:rsid w:val="000F1F05"/>
    <w:rsid w:val="000F2F9A"/>
    <w:rsid w:val="000F3D85"/>
    <w:rsid w:val="000F5ADE"/>
    <w:rsid w:val="000F5E17"/>
    <w:rsid w:val="0010226D"/>
    <w:rsid w:val="00102D68"/>
    <w:rsid w:val="00104C20"/>
    <w:rsid w:val="001052AC"/>
    <w:rsid w:val="00106236"/>
    <w:rsid w:val="00107221"/>
    <w:rsid w:val="001107EF"/>
    <w:rsid w:val="0011270E"/>
    <w:rsid w:val="001237B3"/>
    <w:rsid w:val="00124C2C"/>
    <w:rsid w:val="00133081"/>
    <w:rsid w:val="00135B0F"/>
    <w:rsid w:val="00140F12"/>
    <w:rsid w:val="001417DA"/>
    <w:rsid w:val="0014215E"/>
    <w:rsid w:val="00156F68"/>
    <w:rsid w:val="00166FAA"/>
    <w:rsid w:val="001729FC"/>
    <w:rsid w:val="00180899"/>
    <w:rsid w:val="00185991"/>
    <w:rsid w:val="001879AD"/>
    <w:rsid w:val="001971AC"/>
    <w:rsid w:val="001A2D5F"/>
    <w:rsid w:val="001A63C6"/>
    <w:rsid w:val="001B3672"/>
    <w:rsid w:val="001B3C22"/>
    <w:rsid w:val="001C0A9C"/>
    <w:rsid w:val="001D2104"/>
    <w:rsid w:val="001D637F"/>
    <w:rsid w:val="001D6C3C"/>
    <w:rsid w:val="001D7104"/>
    <w:rsid w:val="001E18EC"/>
    <w:rsid w:val="001E1FCB"/>
    <w:rsid w:val="001F24D0"/>
    <w:rsid w:val="001F2EC2"/>
    <w:rsid w:val="002120AB"/>
    <w:rsid w:val="002324F0"/>
    <w:rsid w:val="002361E5"/>
    <w:rsid w:val="002416A5"/>
    <w:rsid w:val="002426D9"/>
    <w:rsid w:val="00245C25"/>
    <w:rsid w:val="00246171"/>
    <w:rsid w:val="00247AF7"/>
    <w:rsid w:val="0025418A"/>
    <w:rsid w:val="0027265B"/>
    <w:rsid w:val="00280405"/>
    <w:rsid w:val="0028707D"/>
    <w:rsid w:val="0028713A"/>
    <w:rsid w:val="002A2434"/>
    <w:rsid w:val="002B15A5"/>
    <w:rsid w:val="002B27B4"/>
    <w:rsid w:val="002B6A2B"/>
    <w:rsid w:val="002D45A1"/>
    <w:rsid w:val="002D49D4"/>
    <w:rsid w:val="002D4DF2"/>
    <w:rsid w:val="002D5108"/>
    <w:rsid w:val="002E1AFD"/>
    <w:rsid w:val="002E2563"/>
    <w:rsid w:val="002F0012"/>
    <w:rsid w:val="002F3D42"/>
    <w:rsid w:val="002F7B6A"/>
    <w:rsid w:val="003014CE"/>
    <w:rsid w:val="0032156D"/>
    <w:rsid w:val="00326DD2"/>
    <w:rsid w:val="00341927"/>
    <w:rsid w:val="00345B8B"/>
    <w:rsid w:val="00355B22"/>
    <w:rsid w:val="00374183"/>
    <w:rsid w:val="003746AF"/>
    <w:rsid w:val="0039282B"/>
    <w:rsid w:val="003A232B"/>
    <w:rsid w:val="003A3A82"/>
    <w:rsid w:val="003A3F8B"/>
    <w:rsid w:val="003A7437"/>
    <w:rsid w:val="003A7721"/>
    <w:rsid w:val="003B0B7C"/>
    <w:rsid w:val="003B30D4"/>
    <w:rsid w:val="003B59E2"/>
    <w:rsid w:val="003B677A"/>
    <w:rsid w:val="003C1EA4"/>
    <w:rsid w:val="003D7DF3"/>
    <w:rsid w:val="003E00C1"/>
    <w:rsid w:val="003E0568"/>
    <w:rsid w:val="003E6619"/>
    <w:rsid w:val="003F01A9"/>
    <w:rsid w:val="004050C7"/>
    <w:rsid w:val="004120A2"/>
    <w:rsid w:val="00421D2E"/>
    <w:rsid w:val="00425234"/>
    <w:rsid w:val="00446234"/>
    <w:rsid w:val="00450E73"/>
    <w:rsid w:val="0046299F"/>
    <w:rsid w:val="00462BD9"/>
    <w:rsid w:val="00462FCC"/>
    <w:rsid w:val="00463B1B"/>
    <w:rsid w:val="0047302A"/>
    <w:rsid w:val="004736BB"/>
    <w:rsid w:val="004739DF"/>
    <w:rsid w:val="00473DA4"/>
    <w:rsid w:val="00474AC2"/>
    <w:rsid w:val="00480DB1"/>
    <w:rsid w:val="00481854"/>
    <w:rsid w:val="00486B9D"/>
    <w:rsid w:val="00490836"/>
    <w:rsid w:val="00492666"/>
    <w:rsid w:val="004A0829"/>
    <w:rsid w:val="004A78AA"/>
    <w:rsid w:val="004B4630"/>
    <w:rsid w:val="004D5407"/>
    <w:rsid w:val="004D5621"/>
    <w:rsid w:val="004D5B63"/>
    <w:rsid w:val="004E0E5B"/>
    <w:rsid w:val="004E430B"/>
    <w:rsid w:val="004F44D4"/>
    <w:rsid w:val="004F4CAF"/>
    <w:rsid w:val="005004E4"/>
    <w:rsid w:val="005015DA"/>
    <w:rsid w:val="005222ED"/>
    <w:rsid w:val="00534125"/>
    <w:rsid w:val="005364C1"/>
    <w:rsid w:val="00540139"/>
    <w:rsid w:val="005408D2"/>
    <w:rsid w:val="00541113"/>
    <w:rsid w:val="00554E33"/>
    <w:rsid w:val="005571A7"/>
    <w:rsid w:val="00557268"/>
    <w:rsid w:val="005574EE"/>
    <w:rsid w:val="00581DB6"/>
    <w:rsid w:val="005A5BE8"/>
    <w:rsid w:val="005A7939"/>
    <w:rsid w:val="005B69C6"/>
    <w:rsid w:val="005B6C50"/>
    <w:rsid w:val="005B79A2"/>
    <w:rsid w:val="005C6A61"/>
    <w:rsid w:val="005E51D5"/>
    <w:rsid w:val="005E599A"/>
    <w:rsid w:val="005E6396"/>
    <w:rsid w:val="005E7185"/>
    <w:rsid w:val="005F2BE1"/>
    <w:rsid w:val="00601AB2"/>
    <w:rsid w:val="00610478"/>
    <w:rsid w:val="0061086A"/>
    <w:rsid w:val="0061494D"/>
    <w:rsid w:val="00620AAF"/>
    <w:rsid w:val="006241D3"/>
    <w:rsid w:val="00632B26"/>
    <w:rsid w:val="00635384"/>
    <w:rsid w:val="006401CF"/>
    <w:rsid w:val="00641413"/>
    <w:rsid w:val="00654891"/>
    <w:rsid w:val="0065573F"/>
    <w:rsid w:val="00655B0C"/>
    <w:rsid w:val="006647B7"/>
    <w:rsid w:val="00666668"/>
    <w:rsid w:val="00681647"/>
    <w:rsid w:val="00683A8E"/>
    <w:rsid w:val="006877D1"/>
    <w:rsid w:val="00691F26"/>
    <w:rsid w:val="00692B51"/>
    <w:rsid w:val="00693FEA"/>
    <w:rsid w:val="00695EF9"/>
    <w:rsid w:val="00696DB2"/>
    <w:rsid w:val="006A6CA3"/>
    <w:rsid w:val="006B4B26"/>
    <w:rsid w:val="006B4E60"/>
    <w:rsid w:val="006C64F1"/>
    <w:rsid w:val="006C6901"/>
    <w:rsid w:val="006C702F"/>
    <w:rsid w:val="006D00F2"/>
    <w:rsid w:val="006E0C7D"/>
    <w:rsid w:val="006E1E6A"/>
    <w:rsid w:val="006E3660"/>
    <w:rsid w:val="006E5246"/>
    <w:rsid w:val="006F28F1"/>
    <w:rsid w:val="006F4DEB"/>
    <w:rsid w:val="007036F0"/>
    <w:rsid w:val="007163AD"/>
    <w:rsid w:val="00724542"/>
    <w:rsid w:val="007474EE"/>
    <w:rsid w:val="00772E62"/>
    <w:rsid w:val="00780833"/>
    <w:rsid w:val="00796077"/>
    <w:rsid w:val="007A2353"/>
    <w:rsid w:val="007A4B42"/>
    <w:rsid w:val="007A51DC"/>
    <w:rsid w:val="007B1E9B"/>
    <w:rsid w:val="007B7CA9"/>
    <w:rsid w:val="007C59C3"/>
    <w:rsid w:val="007E1862"/>
    <w:rsid w:val="007E5A21"/>
    <w:rsid w:val="007E773B"/>
    <w:rsid w:val="007F4112"/>
    <w:rsid w:val="007F5E3C"/>
    <w:rsid w:val="008035E0"/>
    <w:rsid w:val="00803F68"/>
    <w:rsid w:val="00805B98"/>
    <w:rsid w:val="00815165"/>
    <w:rsid w:val="00817B90"/>
    <w:rsid w:val="00823C4F"/>
    <w:rsid w:val="008240DF"/>
    <w:rsid w:val="00824EBF"/>
    <w:rsid w:val="00830303"/>
    <w:rsid w:val="00832E56"/>
    <w:rsid w:val="00833174"/>
    <w:rsid w:val="00834950"/>
    <w:rsid w:val="00842370"/>
    <w:rsid w:val="00847E46"/>
    <w:rsid w:val="0085609F"/>
    <w:rsid w:val="00857E0D"/>
    <w:rsid w:val="0086069A"/>
    <w:rsid w:val="00861904"/>
    <w:rsid w:val="0087668B"/>
    <w:rsid w:val="00883FF8"/>
    <w:rsid w:val="0089104F"/>
    <w:rsid w:val="00891887"/>
    <w:rsid w:val="008954FB"/>
    <w:rsid w:val="008A30AC"/>
    <w:rsid w:val="008A56DE"/>
    <w:rsid w:val="008B50F3"/>
    <w:rsid w:val="008C2171"/>
    <w:rsid w:val="008D1313"/>
    <w:rsid w:val="008D38D2"/>
    <w:rsid w:val="008E5734"/>
    <w:rsid w:val="009041C3"/>
    <w:rsid w:val="00906816"/>
    <w:rsid w:val="009162E0"/>
    <w:rsid w:val="00926E11"/>
    <w:rsid w:val="009300B8"/>
    <w:rsid w:val="00931AFE"/>
    <w:rsid w:val="00932B27"/>
    <w:rsid w:val="00937405"/>
    <w:rsid w:val="00941A68"/>
    <w:rsid w:val="00942C38"/>
    <w:rsid w:val="009461FC"/>
    <w:rsid w:val="0095271D"/>
    <w:rsid w:val="00954585"/>
    <w:rsid w:val="009554F4"/>
    <w:rsid w:val="0095709F"/>
    <w:rsid w:val="009678F8"/>
    <w:rsid w:val="00971DE6"/>
    <w:rsid w:val="00972782"/>
    <w:rsid w:val="00972F37"/>
    <w:rsid w:val="00975A66"/>
    <w:rsid w:val="0097717D"/>
    <w:rsid w:val="00991D9B"/>
    <w:rsid w:val="009A3DCB"/>
    <w:rsid w:val="009A7BCA"/>
    <w:rsid w:val="009D0DF2"/>
    <w:rsid w:val="009E206D"/>
    <w:rsid w:val="009E243C"/>
    <w:rsid w:val="009F1274"/>
    <w:rsid w:val="009F2BE6"/>
    <w:rsid w:val="00A148BD"/>
    <w:rsid w:val="00A3674D"/>
    <w:rsid w:val="00A41A60"/>
    <w:rsid w:val="00A47BCA"/>
    <w:rsid w:val="00A50A21"/>
    <w:rsid w:val="00A5140D"/>
    <w:rsid w:val="00A609DB"/>
    <w:rsid w:val="00A614FA"/>
    <w:rsid w:val="00A7396D"/>
    <w:rsid w:val="00A835EC"/>
    <w:rsid w:val="00A85FDC"/>
    <w:rsid w:val="00A93EC0"/>
    <w:rsid w:val="00A97E02"/>
    <w:rsid w:val="00AA3AE4"/>
    <w:rsid w:val="00AA534F"/>
    <w:rsid w:val="00AB47CC"/>
    <w:rsid w:val="00AC7773"/>
    <w:rsid w:val="00AD1105"/>
    <w:rsid w:val="00AD3810"/>
    <w:rsid w:val="00AD69FE"/>
    <w:rsid w:val="00AD71B5"/>
    <w:rsid w:val="00AE2A4E"/>
    <w:rsid w:val="00AE764B"/>
    <w:rsid w:val="00AF0550"/>
    <w:rsid w:val="00AF1593"/>
    <w:rsid w:val="00B04170"/>
    <w:rsid w:val="00B27396"/>
    <w:rsid w:val="00B35EAD"/>
    <w:rsid w:val="00B36CA6"/>
    <w:rsid w:val="00B37A27"/>
    <w:rsid w:val="00B462F0"/>
    <w:rsid w:val="00B5319B"/>
    <w:rsid w:val="00B60D63"/>
    <w:rsid w:val="00B727B7"/>
    <w:rsid w:val="00B81FAE"/>
    <w:rsid w:val="00B86060"/>
    <w:rsid w:val="00B87D18"/>
    <w:rsid w:val="00B92CC0"/>
    <w:rsid w:val="00B968C8"/>
    <w:rsid w:val="00B97DA3"/>
    <w:rsid w:val="00BA0546"/>
    <w:rsid w:val="00BA5400"/>
    <w:rsid w:val="00BB58DF"/>
    <w:rsid w:val="00BB5A98"/>
    <w:rsid w:val="00BB765D"/>
    <w:rsid w:val="00BC136E"/>
    <w:rsid w:val="00BC6303"/>
    <w:rsid w:val="00BD7FB9"/>
    <w:rsid w:val="00BE3273"/>
    <w:rsid w:val="00BE3516"/>
    <w:rsid w:val="00BE47FD"/>
    <w:rsid w:val="00BF15EC"/>
    <w:rsid w:val="00BF6370"/>
    <w:rsid w:val="00C15B87"/>
    <w:rsid w:val="00C20638"/>
    <w:rsid w:val="00C218C2"/>
    <w:rsid w:val="00C2293B"/>
    <w:rsid w:val="00C41C36"/>
    <w:rsid w:val="00C42676"/>
    <w:rsid w:val="00C63638"/>
    <w:rsid w:val="00C64F11"/>
    <w:rsid w:val="00C66D63"/>
    <w:rsid w:val="00C70F13"/>
    <w:rsid w:val="00C71DD4"/>
    <w:rsid w:val="00C74D77"/>
    <w:rsid w:val="00C822E1"/>
    <w:rsid w:val="00C90B2E"/>
    <w:rsid w:val="00C91956"/>
    <w:rsid w:val="00CA62FB"/>
    <w:rsid w:val="00CB1657"/>
    <w:rsid w:val="00CC3DF6"/>
    <w:rsid w:val="00CD316B"/>
    <w:rsid w:val="00CD55F8"/>
    <w:rsid w:val="00CF2F33"/>
    <w:rsid w:val="00CF7FD1"/>
    <w:rsid w:val="00D0138B"/>
    <w:rsid w:val="00D039D7"/>
    <w:rsid w:val="00D03A37"/>
    <w:rsid w:val="00D15189"/>
    <w:rsid w:val="00D17150"/>
    <w:rsid w:val="00D242DA"/>
    <w:rsid w:val="00D24776"/>
    <w:rsid w:val="00D34ADE"/>
    <w:rsid w:val="00D35673"/>
    <w:rsid w:val="00D407DC"/>
    <w:rsid w:val="00D567BB"/>
    <w:rsid w:val="00D60B02"/>
    <w:rsid w:val="00D61D7D"/>
    <w:rsid w:val="00D80036"/>
    <w:rsid w:val="00D8137F"/>
    <w:rsid w:val="00D867A4"/>
    <w:rsid w:val="00D95AB0"/>
    <w:rsid w:val="00DB78EA"/>
    <w:rsid w:val="00DC22F8"/>
    <w:rsid w:val="00DC3AD5"/>
    <w:rsid w:val="00DC647E"/>
    <w:rsid w:val="00DC6CAD"/>
    <w:rsid w:val="00DD3D7E"/>
    <w:rsid w:val="00DD62F2"/>
    <w:rsid w:val="00DD761D"/>
    <w:rsid w:val="00DE271D"/>
    <w:rsid w:val="00DF6D1D"/>
    <w:rsid w:val="00E015D0"/>
    <w:rsid w:val="00E106E7"/>
    <w:rsid w:val="00E23998"/>
    <w:rsid w:val="00E257C9"/>
    <w:rsid w:val="00E32D0A"/>
    <w:rsid w:val="00E33786"/>
    <w:rsid w:val="00E35E85"/>
    <w:rsid w:val="00E36793"/>
    <w:rsid w:val="00E442F0"/>
    <w:rsid w:val="00E55C4B"/>
    <w:rsid w:val="00E64A8A"/>
    <w:rsid w:val="00E72209"/>
    <w:rsid w:val="00E7783D"/>
    <w:rsid w:val="00E91F0A"/>
    <w:rsid w:val="00EA05F9"/>
    <w:rsid w:val="00EA39B1"/>
    <w:rsid w:val="00EB724C"/>
    <w:rsid w:val="00EC049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76C52"/>
    <w:rsid w:val="00F81135"/>
    <w:rsid w:val="00F96B99"/>
    <w:rsid w:val="00F97EC8"/>
    <w:rsid w:val="00FA14FD"/>
    <w:rsid w:val="00FA19A6"/>
    <w:rsid w:val="00FA7CC9"/>
    <w:rsid w:val="00FB615C"/>
    <w:rsid w:val="00FB6DA1"/>
    <w:rsid w:val="00FB72B7"/>
    <w:rsid w:val="00FD606E"/>
    <w:rsid w:val="00FD6C5F"/>
    <w:rsid w:val="00FE0182"/>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0F657D51-A1BB-4E50-9507-15196B5FA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4F"/>
    <w:rPr>
      <w:rFonts w:ascii="Times New Roman" w:hAnsi="Times New Roman"/>
    </w:rPr>
  </w:style>
  <w:style w:type="paragraph" w:styleId="Heading1">
    <w:name w:val="heading 1"/>
    <w:basedOn w:val="Normal"/>
    <w:next w:val="Normal"/>
    <w:qFormat/>
    <w:rsid w:val="008910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104F"/>
    <w:pPr>
      <w:ind w:firstLine="720"/>
      <w:jc w:val="both"/>
    </w:pPr>
    <w:rPr>
      <w:sz w:val="22"/>
    </w:rPr>
  </w:style>
  <w:style w:type="paragraph" w:styleId="BodyText">
    <w:name w:val="Body Text"/>
    <w:basedOn w:val="Normal"/>
    <w:rsid w:val="0089104F"/>
    <w:pPr>
      <w:jc w:val="both"/>
    </w:pPr>
    <w:rPr>
      <w:sz w:val="22"/>
    </w:rPr>
  </w:style>
  <w:style w:type="paragraph" w:styleId="Footer">
    <w:name w:val="footer"/>
    <w:basedOn w:val="Normal"/>
    <w:rsid w:val="0089104F"/>
    <w:pPr>
      <w:tabs>
        <w:tab w:val="center" w:pos="4320"/>
        <w:tab w:val="right" w:pos="8640"/>
      </w:tabs>
    </w:pPr>
  </w:style>
  <w:style w:type="paragraph" w:styleId="Header">
    <w:name w:val="header"/>
    <w:basedOn w:val="Normal"/>
    <w:rsid w:val="0089104F"/>
    <w:pPr>
      <w:tabs>
        <w:tab w:val="center" w:pos="4320"/>
        <w:tab w:val="right" w:pos="8640"/>
      </w:tabs>
    </w:pPr>
  </w:style>
  <w:style w:type="paragraph" w:styleId="DocumentMap">
    <w:name w:val="Document Map"/>
    <w:basedOn w:val="Normal"/>
    <w:semiHidden/>
    <w:rsid w:val="0089104F"/>
    <w:pPr>
      <w:shd w:val="clear" w:color="auto" w:fill="000080"/>
    </w:pPr>
    <w:rPr>
      <w:rFonts w:ascii="Tahoma" w:hAnsi="Tahoma"/>
    </w:rPr>
  </w:style>
  <w:style w:type="character" w:styleId="PageNumber">
    <w:name w:val="page number"/>
    <w:basedOn w:val="DefaultParagraphFont"/>
    <w:rsid w:val="0089104F"/>
  </w:style>
  <w:style w:type="paragraph" w:styleId="BodyText2">
    <w:name w:val="Body Text 2"/>
    <w:basedOn w:val="Normal"/>
    <w:rsid w:val="0089104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EB724C"/>
    <w:rPr>
      <w:sz w:val="16"/>
      <w:szCs w:val="16"/>
    </w:rPr>
  </w:style>
  <w:style w:type="paragraph" w:styleId="CommentText">
    <w:name w:val="annotation text"/>
    <w:basedOn w:val="Normal"/>
    <w:link w:val="CommentTextChar"/>
    <w:rsid w:val="00EB724C"/>
  </w:style>
  <w:style w:type="character" w:customStyle="1" w:styleId="CommentTextChar">
    <w:name w:val="Comment Text Char"/>
    <w:basedOn w:val="DefaultParagraphFont"/>
    <w:link w:val="CommentText"/>
    <w:rsid w:val="00EB724C"/>
    <w:rPr>
      <w:rFonts w:ascii="Times New Roman" w:hAnsi="Times New Roman"/>
    </w:rPr>
  </w:style>
  <w:style w:type="paragraph" w:styleId="CommentSubject">
    <w:name w:val="annotation subject"/>
    <w:basedOn w:val="CommentText"/>
    <w:next w:val="CommentText"/>
    <w:link w:val="CommentSubjectChar"/>
    <w:rsid w:val="00EB724C"/>
    <w:rPr>
      <w:b/>
      <w:bCs/>
    </w:rPr>
  </w:style>
  <w:style w:type="character" w:customStyle="1" w:styleId="CommentSubjectChar">
    <w:name w:val="Comment Subject Char"/>
    <w:basedOn w:val="CommentTextChar"/>
    <w:link w:val="CommentSubject"/>
    <w:rsid w:val="00EB724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1903</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12731</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Cascio, Tom</cp:lastModifiedBy>
  <cp:revision>3</cp:revision>
  <cp:lastPrinted>2008-07-07T16:05:00Z</cp:lastPrinted>
  <dcterms:created xsi:type="dcterms:W3CDTF">2014-04-17T16:45:00Z</dcterms:created>
  <dcterms:modified xsi:type="dcterms:W3CDTF">2014-04-17T16:48:00Z</dcterms:modified>
</cp:coreProperties>
</file>